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6" w:rsidRPr="001B2690" w:rsidRDefault="001B2690" w:rsidP="00915309">
      <w:pPr>
        <w:spacing w:after="0"/>
        <w:jc w:val="center"/>
        <w:rPr>
          <w:rFonts w:ascii="Sylfaen" w:hAnsi="Sylfaen" w:cs="Sylfaen"/>
          <w:b/>
          <w:sz w:val="24"/>
        </w:rPr>
      </w:pPr>
      <w:r>
        <w:rPr>
          <w:rFonts w:ascii="Sylfaen" w:hAnsi="Sylfaen" w:cs="Sylfaen"/>
          <w:b/>
          <w:sz w:val="24"/>
        </w:rPr>
        <w:t xml:space="preserve">                 </w:t>
      </w:r>
    </w:p>
    <w:p w:rsidR="00724945" w:rsidRPr="00155715" w:rsidRDefault="00054041" w:rsidP="000511A3">
      <w:pPr>
        <w:spacing w:after="0"/>
        <w:jc w:val="center"/>
        <w:rPr>
          <w:b/>
          <w:sz w:val="24"/>
          <w:lang w:val="ka-GE"/>
        </w:rPr>
      </w:pPr>
      <w:r w:rsidRPr="00155715">
        <w:rPr>
          <w:rFonts w:ascii="BOG 2017" w:hAnsi="BOG 2017"/>
          <w:b/>
          <w:sz w:val="24"/>
          <w:lang w:val="ka-GE"/>
        </w:rPr>
        <w:t>ტენდერი ორგანზას ტომრების შესყიდვაზე</w:t>
      </w:r>
    </w:p>
    <w:p w:rsidR="000511A3" w:rsidRDefault="000511A3" w:rsidP="000511A3">
      <w:pPr>
        <w:spacing w:after="0"/>
        <w:jc w:val="center"/>
        <w:rPr>
          <w:b/>
          <w:lang w:val="ka-GE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0511A3" w:rsidRPr="0070052C" w:rsidTr="00585F0B">
        <w:tc>
          <w:tcPr>
            <w:tcW w:w="3528" w:type="dxa"/>
          </w:tcPr>
          <w:p w:rsidR="000511A3" w:rsidRPr="0070052C" w:rsidRDefault="000511A3" w:rsidP="00585F0B">
            <w:pPr>
              <w:rPr>
                <w:rFonts w:ascii="BOG 2017" w:hAnsi="BOG 2017"/>
                <w:lang w:val="ka-GE"/>
              </w:rPr>
            </w:pPr>
          </w:p>
        </w:tc>
        <w:tc>
          <w:tcPr>
            <w:tcW w:w="6750" w:type="dxa"/>
            <w:shd w:val="clear" w:color="auto" w:fill="auto"/>
          </w:tcPr>
          <w:p w:rsidR="000511A3" w:rsidRPr="0070052C" w:rsidRDefault="000511A3" w:rsidP="00585F0B">
            <w:pPr>
              <w:rPr>
                <w:rFonts w:ascii="BOG 2017" w:hAnsi="BOG 2017"/>
                <w:lang w:val="ka-GE"/>
              </w:rPr>
            </w:pPr>
          </w:p>
        </w:tc>
      </w:tr>
      <w:tr w:rsidR="000511A3" w:rsidRPr="002328A7" w:rsidTr="00585F0B">
        <w:tc>
          <w:tcPr>
            <w:tcW w:w="3528" w:type="dxa"/>
          </w:tcPr>
          <w:p w:rsidR="000511A3" w:rsidRPr="0070052C" w:rsidRDefault="000511A3" w:rsidP="00585F0B">
            <w:pPr>
              <w:rPr>
                <w:rFonts w:ascii="BOG 2017" w:hAnsi="BOG 2017"/>
                <w:lang w:val="ka-GE"/>
              </w:rPr>
            </w:pPr>
            <w:r w:rsidRPr="0070052C">
              <w:rPr>
                <w:rFonts w:ascii="BOG 2017" w:hAnsi="BOG 2017"/>
                <w:lang w:val="ka-GE"/>
              </w:rPr>
              <w:t>გამოცხადების თარიღი:</w:t>
            </w:r>
          </w:p>
          <w:p w:rsidR="000511A3" w:rsidRPr="0070052C" w:rsidRDefault="000511A3" w:rsidP="00585F0B">
            <w:pPr>
              <w:rPr>
                <w:rFonts w:ascii="BOG 2017" w:hAnsi="BOG 2017"/>
                <w:lang w:val="ka-GE"/>
              </w:rPr>
            </w:pPr>
            <w:r w:rsidRPr="0070052C">
              <w:rPr>
                <w:rFonts w:ascii="BOG 2017" w:hAnsi="BOG 2017"/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:rsidR="000511A3" w:rsidRPr="00D11195" w:rsidRDefault="000511A3" w:rsidP="00585F0B">
            <w:pPr>
              <w:rPr>
                <w:rFonts w:ascii="BOG 2017" w:hAnsi="BOG 2017"/>
                <w:lang w:val="ka-GE"/>
              </w:rPr>
            </w:pPr>
            <w:r w:rsidRPr="009577F1">
              <w:rPr>
                <w:rFonts w:ascii="BOG 2017" w:hAnsi="BOG 2017"/>
                <w:lang w:val="ka-GE"/>
              </w:rPr>
              <w:t>17</w:t>
            </w:r>
            <w:r w:rsidRPr="00D11195">
              <w:rPr>
                <w:rFonts w:ascii="BOG 2017" w:hAnsi="BOG 2017"/>
                <w:lang w:val="ka-GE"/>
              </w:rPr>
              <w:t xml:space="preserve"> იანვარი</w:t>
            </w:r>
            <w:r w:rsidRPr="0070052C">
              <w:rPr>
                <w:rFonts w:ascii="BOG 2017" w:hAnsi="BOG 2017"/>
                <w:lang w:val="ka-GE"/>
              </w:rPr>
              <w:t xml:space="preserve">  20</w:t>
            </w:r>
            <w:r>
              <w:rPr>
                <w:rFonts w:ascii="BOG 2017" w:hAnsi="BOG 2017"/>
                <w:lang w:val="ka-GE"/>
              </w:rPr>
              <w:t>2</w:t>
            </w:r>
            <w:r w:rsidRPr="00D11195">
              <w:rPr>
                <w:rFonts w:ascii="BOG 2017" w:hAnsi="BOG 2017"/>
                <w:lang w:val="ka-GE"/>
              </w:rPr>
              <w:t>2</w:t>
            </w:r>
          </w:p>
          <w:p w:rsidR="000511A3" w:rsidRPr="002328A7" w:rsidRDefault="000511A3" w:rsidP="00585F0B">
            <w:pPr>
              <w:rPr>
                <w:lang w:val="ka-GE"/>
              </w:rPr>
            </w:pPr>
            <w:r w:rsidRPr="009577F1">
              <w:rPr>
                <w:rFonts w:ascii="BOG 2017" w:hAnsi="BOG 2017"/>
                <w:lang w:val="ka-GE"/>
              </w:rPr>
              <w:t>24</w:t>
            </w:r>
            <w:r w:rsidRPr="00AD52E3">
              <w:rPr>
                <w:rFonts w:ascii="BOG 2017" w:hAnsi="BOG 2017"/>
                <w:lang w:val="ka-GE"/>
              </w:rPr>
              <w:t xml:space="preserve"> </w:t>
            </w:r>
            <w:r w:rsidRPr="00D11195">
              <w:rPr>
                <w:rFonts w:ascii="BOG 2017" w:hAnsi="BOG 2017"/>
                <w:lang w:val="ka-GE"/>
              </w:rPr>
              <w:t>იანვარი</w:t>
            </w:r>
            <w:r w:rsidRPr="0070052C">
              <w:rPr>
                <w:rFonts w:ascii="BOG 2017" w:hAnsi="BOG 2017"/>
                <w:lang w:val="ka-GE"/>
              </w:rPr>
              <w:t xml:space="preserve"> 202</w:t>
            </w:r>
            <w:r w:rsidRPr="00D11195">
              <w:rPr>
                <w:rFonts w:ascii="BOG 2017" w:hAnsi="BOG 2017"/>
                <w:lang w:val="ka-GE"/>
              </w:rPr>
              <w:t>2</w:t>
            </w:r>
            <w:r w:rsidRPr="002328A7">
              <w:rPr>
                <w:rFonts w:ascii="BOG 2017" w:hAnsi="BOG 2017"/>
                <w:lang w:val="ka-GE"/>
              </w:rPr>
              <w:t xml:space="preserve"> 16:00 საათი</w:t>
            </w:r>
          </w:p>
        </w:tc>
      </w:tr>
      <w:tr w:rsidR="000511A3" w:rsidRPr="002348C6" w:rsidTr="00585F0B">
        <w:tc>
          <w:tcPr>
            <w:tcW w:w="3528" w:type="dxa"/>
          </w:tcPr>
          <w:p w:rsidR="000511A3" w:rsidRPr="002838F4" w:rsidRDefault="000511A3" w:rsidP="00585F0B">
            <w:pPr>
              <w:rPr>
                <w:lang w:val="ka-GE"/>
              </w:rPr>
            </w:pPr>
          </w:p>
        </w:tc>
        <w:tc>
          <w:tcPr>
            <w:tcW w:w="6750" w:type="dxa"/>
            <w:shd w:val="clear" w:color="auto" w:fill="auto"/>
          </w:tcPr>
          <w:p w:rsidR="000511A3" w:rsidRPr="002348C6" w:rsidRDefault="000511A3" w:rsidP="00585F0B">
            <w:pPr>
              <w:rPr>
                <w:lang w:val="ka-GE"/>
              </w:rPr>
            </w:pPr>
          </w:p>
        </w:tc>
      </w:tr>
    </w:tbl>
    <w:p w:rsidR="000511A3" w:rsidRPr="000511A3" w:rsidRDefault="000511A3" w:rsidP="000511A3">
      <w:pPr>
        <w:spacing w:after="0"/>
        <w:jc w:val="center"/>
        <w:rPr>
          <w:b/>
          <w:lang w:val="ka-GE"/>
        </w:rPr>
      </w:pPr>
    </w:p>
    <w:p w:rsidR="00343DDD" w:rsidRPr="00343DDD" w:rsidRDefault="00343DDD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0511A3" w:rsidRPr="000511A3" w:rsidRDefault="000511A3" w:rsidP="000511A3">
      <w:pPr>
        <w:spacing w:after="0"/>
        <w:jc w:val="both"/>
        <w:rPr>
          <w:rFonts w:ascii="BOG 2017" w:hAnsi="BOG 2017"/>
          <w:lang w:val="ka-GE"/>
        </w:rPr>
      </w:pPr>
      <w:r w:rsidRPr="000511A3">
        <w:rPr>
          <w:rFonts w:ascii="BOG 2017" w:hAnsi="BOG 2017"/>
          <w:lang w:val="ka-GE"/>
        </w:rPr>
        <w:t>სს საქართველოს ბანკი აცხადებს ტენდერს ორგანზას ტომრების შესყიდვაზე. მონაწილ</w:t>
      </w:r>
      <w:bookmarkStart w:id="0" w:name="_GoBack"/>
      <w:bookmarkEnd w:id="0"/>
      <w:r w:rsidRPr="000511A3">
        <w:rPr>
          <w:rFonts w:ascii="BOG 2017" w:hAnsi="BOG 2017"/>
          <w:lang w:val="ka-GE"/>
        </w:rPr>
        <w:t xml:space="preserve">ეობისთვის და დეტალური ინფორმაცის მისაღებად საჭიროა დაინტერესებულმა კომპანიამ  რეგისტრაცა გაიროს ბანკის შესყიდვების პორტალზე (SAP Ariba). </w:t>
      </w:r>
    </w:p>
    <w:p w:rsidR="000511A3" w:rsidRPr="000511A3" w:rsidRDefault="000511A3" w:rsidP="000511A3">
      <w:pPr>
        <w:spacing w:after="0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9410" w:type="dxa"/>
        <w:jc w:val="center"/>
        <w:tblInd w:w="-4149" w:type="dxa"/>
        <w:tblLook w:val="04A0" w:firstRow="1" w:lastRow="0" w:firstColumn="1" w:lastColumn="0" w:noHBand="0" w:noVBand="1"/>
      </w:tblPr>
      <w:tblGrid>
        <w:gridCol w:w="4572"/>
        <w:gridCol w:w="2160"/>
        <w:gridCol w:w="2678"/>
      </w:tblGrid>
      <w:tr w:rsidR="000511A3" w:rsidRPr="000511A3" w:rsidTr="000511A3">
        <w:trPr>
          <w:jc w:val="center"/>
        </w:trPr>
        <w:tc>
          <w:tcPr>
            <w:tcW w:w="4572" w:type="dxa"/>
          </w:tcPr>
          <w:p w:rsidR="000511A3" w:rsidRPr="000511A3" w:rsidRDefault="000511A3" w:rsidP="00915309">
            <w:pPr>
              <w:jc w:val="both"/>
              <w:rPr>
                <w:sz w:val="20"/>
                <w:lang w:val="ka-GE"/>
              </w:rPr>
            </w:pPr>
            <w:r w:rsidRPr="000511A3">
              <w:rPr>
                <w:rFonts w:ascii="BOG 2017" w:hAnsi="BOG 2017"/>
                <w:sz w:val="20"/>
                <w:lang w:val="ka-GE"/>
              </w:rPr>
              <w:t>საქონლის აღწერილობა</w:t>
            </w:r>
          </w:p>
        </w:tc>
        <w:tc>
          <w:tcPr>
            <w:tcW w:w="2160" w:type="dxa"/>
          </w:tcPr>
          <w:p w:rsidR="000511A3" w:rsidRPr="000511A3" w:rsidRDefault="000511A3" w:rsidP="00F77F03">
            <w:pPr>
              <w:jc w:val="center"/>
              <w:rPr>
                <w:rFonts w:ascii="BOG 2017" w:hAnsi="BOG 2017"/>
                <w:sz w:val="20"/>
                <w:lang w:val="ka-GE"/>
              </w:rPr>
            </w:pPr>
            <w:r w:rsidRPr="000511A3">
              <w:rPr>
                <w:rFonts w:ascii="BOG 2017" w:hAnsi="BOG 2017"/>
                <w:sz w:val="20"/>
                <w:lang w:val="ka-GE"/>
              </w:rPr>
              <w:t>დანიშნულება</w:t>
            </w:r>
          </w:p>
        </w:tc>
        <w:tc>
          <w:tcPr>
            <w:tcW w:w="2678" w:type="dxa"/>
          </w:tcPr>
          <w:p w:rsidR="000511A3" w:rsidRPr="000511A3" w:rsidRDefault="000511A3" w:rsidP="00F77F03">
            <w:pPr>
              <w:jc w:val="center"/>
              <w:rPr>
                <w:rFonts w:ascii="BOG 2017" w:hAnsi="BOG 2017"/>
                <w:sz w:val="20"/>
                <w:lang w:val="ka-GE"/>
              </w:rPr>
            </w:pPr>
            <w:r w:rsidRPr="000511A3">
              <w:rPr>
                <w:rFonts w:ascii="BOG 2017" w:hAnsi="BOG 2017"/>
                <w:sz w:val="20"/>
                <w:lang w:val="ka-GE"/>
              </w:rPr>
              <w:t>წლიური რაოდენობა</w:t>
            </w:r>
          </w:p>
          <w:p w:rsidR="000511A3" w:rsidRPr="000511A3" w:rsidRDefault="000511A3" w:rsidP="00F77F03">
            <w:pPr>
              <w:jc w:val="center"/>
              <w:rPr>
                <w:rFonts w:ascii="BOG 2017" w:hAnsi="BOG 2017"/>
                <w:sz w:val="20"/>
                <w:lang w:val="ka-GE"/>
              </w:rPr>
            </w:pPr>
          </w:p>
        </w:tc>
      </w:tr>
      <w:tr w:rsidR="000511A3" w:rsidRPr="000511A3" w:rsidTr="000511A3">
        <w:trPr>
          <w:trHeight w:val="205"/>
          <w:jc w:val="center"/>
        </w:trPr>
        <w:tc>
          <w:tcPr>
            <w:tcW w:w="4572" w:type="dxa"/>
          </w:tcPr>
          <w:p w:rsidR="000511A3" w:rsidRPr="000511A3" w:rsidRDefault="000511A3" w:rsidP="00915309">
            <w:pPr>
              <w:jc w:val="both"/>
              <w:rPr>
                <w:rFonts w:ascii="BOG 2017" w:hAnsi="BOG 2017"/>
                <w:sz w:val="20"/>
                <w:lang w:val="ka-GE"/>
              </w:rPr>
            </w:pPr>
            <w:r w:rsidRPr="000511A3">
              <w:rPr>
                <w:rFonts w:ascii="BOG 2017" w:hAnsi="BOG 2017"/>
                <w:sz w:val="20"/>
                <w:lang w:val="ka-GE"/>
              </w:rPr>
              <w:t xml:space="preserve">ორგანზას ტომარა </w:t>
            </w:r>
          </w:p>
          <w:p w:rsidR="000511A3" w:rsidRPr="000511A3" w:rsidRDefault="000511A3" w:rsidP="00915309">
            <w:pPr>
              <w:jc w:val="both"/>
              <w:rPr>
                <w:rFonts w:ascii="BOG 2017" w:hAnsi="BOG 2017"/>
                <w:sz w:val="20"/>
                <w:lang w:val="ka-GE"/>
              </w:rPr>
            </w:pPr>
            <w:r w:rsidRPr="000511A3">
              <w:rPr>
                <w:rFonts w:ascii="BOG 2017" w:hAnsi="BOG 2017"/>
                <w:sz w:val="20"/>
                <w:lang w:val="ka-GE"/>
              </w:rPr>
              <w:t>20სმ სიგანე X 25სმ სიგრძე</w:t>
            </w:r>
          </w:p>
          <w:p w:rsidR="000511A3" w:rsidRPr="000511A3" w:rsidRDefault="000511A3" w:rsidP="0055130A">
            <w:pPr>
              <w:jc w:val="both"/>
              <w:rPr>
                <w:rFonts w:ascii="BOG 2017" w:hAnsi="BOG 2017"/>
                <w:sz w:val="20"/>
                <w:lang w:val="ka-GE"/>
              </w:rPr>
            </w:pPr>
          </w:p>
        </w:tc>
        <w:tc>
          <w:tcPr>
            <w:tcW w:w="2160" w:type="dxa"/>
          </w:tcPr>
          <w:p w:rsidR="000511A3" w:rsidRPr="000511A3" w:rsidRDefault="000511A3" w:rsidP="00F77F03">
            <w:pPr>
              <w:jc w:val="center"/>
              <w:rPr>
                <w:rFonts w:ascii="BOG 2017" w:hAnsi="BOG 2017"/>
                <w:sz w:val="20"/>
                <w:lang w:val="ka-GE"/>
              </w:rPr>
            </w:pPr>
            <w:r w:rsidRPr="000511A3">
              <w:rPr>
                <w:rFonts w:ascii="BOG 2017" w:hAnsi="BOG 2017"/>
                <w:sz w:val="20"/>
                <w:lang w:val="ka-GE"/>
              </w:rPr>
              <w:t>ლომბარდისთვის</w:t>
            </w:r>
          </w:p>
        </w:tc>
        <w:tc>
          <w:tcPr>
            <w:tcW w:w="2678" w:type="dxa"/>
          </w:tcPr>
          <w:p w:rsidR="000511A3" w:rsidRPr="000511A3" w:rsidRDefault="000511A3" w:rsidP="00F77F03">
            <w:pPr>
              <w:jc w:val="center"/>
              <w:rPr>
                <w:rFonts w:ascii="BOG 2017" w:hAnsi="BOG 2017"/>
                <w:sz w:val="20"/>
                <w:lang w:val="ka-GE"/>
              </w:rPr>
            </w:pPr>
            <w:r w:rsidRPr="000511A3">
              <w:rPr>
                <w:rFonts w:ascii="BOG 2017" w:hAnsi="BOG 2017"/>
                <w:sz w:val="20"/>
                <w:lang w:val="ka-GE"/>
              </w:rPr>
              <w:t>90’000 ცალი</w:t>
            </w:r>
          </w:p>
        </w:tc>
      </w:tr>
    </w:tbl>
    <w:p w:rsidR="00082175" w:rsidRDefault="00607AE6" w:rsidP="00607AE6">
      <w:pPr>
        <w:tabs>
          <w:tab w:val="left" w:pos="1478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ab/>
      </w:r>
    </w:p>
    <w:p w:rsidR="00F77F03" w:rsidRPr="001B2690" w:rsidRDefault="001B2690" w:rsidP="000511A3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B207BB0" wp14:editId="5835FBE2">
            <wp:extent cx="2599690" cy="1948815"/>
            <wp:effectExtent l="1587" t="0" r="0" b="0"/>
            <wp:docPr id="3" name="Picture 3" descr="C:\Users\ko.metreveli\AppData\Local\Microsoft\Windows\INetCache\Content.Word\IMG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.metreveli\AppData\Local\Microsoft\Windows\INetCache\Content.Word\IMG_5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96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F9" w:rsidRDefault="004678F9" w:rsidP="00915309">
      <w:pPr>
        <w:spacing w:after="0"/>
        <w:jc w:val="both"/>
        <w:rPr>
          <w:rFonts w:ascii="Sylfaen" w:hAnsi="Sylfaen"/>
          <w:lang w:val="ka-GE"/>
        </w:rPr>
      </w:pPr>
    </w:p>
    <w:p w:rsidR="000511A3" w:rsidRPr="000511A3" w:rsidRDefault="000511A3" w:rsidP="000511A3">
      <w:pPr>
        <w:spacing w:after="0"/>
        <w:jc w:val="both"/>
        <w:rPr>
          <w:rFonts w:ascii="BOG 2017" w:hAnsi="BOG 2017"/>
          <w:lang w:val="ka-GE"/>
        </w:rPr>
      </w:pPr>
      <w:r w:rsidRPr="000511A3">
        <w:rPr>
          <w:rFonts w:ascii="BOG 2017" w:hAnsi="BOG 2017"/>
          <w:lang w:val="ka-GE"/>
        </w:rPr>
        <w:t>შესყიდვების პორტალზე</w:t>
      </w:r>
      <w:r>
        <w:rPr>
          <w:rFonts w:ascii="BOG 2017" w:hAnsi="BOG 2017"/>
          <w:lang w:val="ka-GE"/>
        </w:rPr>
        <w:t xml:space="preserve"> (SAP Ariba)</w:t>
      </w:r>
      <w:r>
        <w:rPr>
          <w:lang w:val="ka-GE"/>
        </w:rPr>
        <w:t xml:space="preserve"> </w:t>
      </w:r>
      <w:r w:rsidRPr="000511A3">
        <w:rPr>
          <w:rFonts w:ascii="BOG 2017" w:hAnsi="BOG 2017"/>
          <w:lang w:val="ka-GE"/>
        </w:rPr>
        <w:t>რეგისტრაციისთვის მიმართეთ:</w:t>
      </w:r>
    </w:p>
    <w:p w:rsidR="000511A3" w:rsidRPr="000511A3" w:rsidRDefault="000511A3" w:rsidP="000511A3">
      <w:pPr>
        <w:spacing w:after="0"/>
        <w:jc w:val="both"/>
        <w:rPr>
          <w:rFonts w:ascii="BOG 2017" w:hAnsi="BOG 2017"/>
          <w:lang w:val="ka-GE"/>
        </w:rPr>
      </w:pPr>
    </w:p>
    <w:p w:rsidR="000511A3" w:rsidRPr="000511A3" w:rsidRDefault="000511A3" w:rsidP="000511A3">
      <w:pPr>
        <w:spacing w:after="0"/>
        <w:jc w:val="both"/>
        <w:rPr>
          <w:rFonts w:ascii="BOG 2017" w:hAnsi="BOG 2017"/>
          <w:lang w:val="ka-GE"/>
        </w:rPr>
      </w:pPr>
      <w:r w:rsidRPr="000511A3">
        <w:rPr>
          <w:rFonts w:ascii="BOG 2017" w:hAnsi="BOG 2017"/>
          <w:lang w:val="ka-GE"/>
        </w:rPr>
        <w:t>კონსტანტინე მეტრეველი</w:t>
      </w:r>
    </w:p>
    <w:p w:rsidR="000511A3" w:rsidRPr="000511A3" w:rsidRDefault="000511A3" w:rsidP="000511A3">
      <w:pPr>
        <w:spacing w:after="0"/>
        <w:jc w:val="both"/>
        <w:rPr>
          <w:rFonts w:ascii="BOG 2017" w:hAnsi="BOG 2017"/>
          <w:lang w:val="ka-GE"/>
        </w:rPr>
      </w:pPr>
      <w:r w:rsidRPr="000511A3">
        <w:rPr>
          <w:rFonts w:ascii="BOG 2017" w:hAnsi="BOG 2017"/>
          <w:lang w:val="ka-GE"/>
        </w:rPr>
        <w:t xml:space="preserve">ko.metreveli@bog.ge </w:t>
      </w:r>
    </w:p>
    <w:p w:rsidR="00343DDD" w:rsidRDefault="000511A3" w:rsidP="000511A3">
      <w:pPr>
        <w:spacing w:after="0"/>
        <w:jc w:val="both"/>
        <w:rPr>
          <w:lang w:val="ka-GE"/>
        </w:rPr>
      </w:pPr>
      <w:r w:rsidRPr="000511A3">
        <w:rPr>
          <w:rFonts w:ascii="BOG 2017" w:hAnsi="BOG 2017"/>
          <w:lang w:val="ka-GE"/>
        </w:rPr>
        <w:t>+995 595 03 64 84</w:t>
      </w:r>
    </w:p>
    <w:p w:rsidR="000511A3" w:rsidRDefault="000511A3" w:rsidP="000511A3">
      <w:pPr>
        <w:spacing w:after="0"/>
        <w:jc w:val="both"/>
        <w:rPr>
          <w:lang w:val="ka-GE"/>
        </w:rPr>
      </w:pPr>
    </w:p>
    <w:p w:rsidR="000511A3" w:rsidRDefault="000511A3" w:rsidP="000511A3">
      <w:pPr>
        <w:spacing w:after="0"/>
        <w:jc w:val="both"/>
        <w:rPr>
          <w:rFonts w:ascii="Sylfaen" w:hAnsi="Sylfaen"/>
          <w:lang w:val="ka-GE"/>
        </w:rPr>
      </w:pPr>
    </w:p>
    <w:p w:rsidR="000511A3" w:rsidRPr="00D11195" w:rsidRDefault="000511A3" w:rsidP="000511A3">
      <w:pPr>
        <w:jc w:val="both"/>
        <w:rPr>
          <w:lang w:val="ka-GE"/>
        </w:rPr>
      </w:pPr>
      <w:r w:rsidRPr="0070052C">
        <w:rPr>
          <w:rFonts w:ascii="BOG 2017" w:hAnsi="BOG 2017"/>
          <w:lang w:val="ka-GE"/>
        </w:rPr>
        <w:lastRenderedPageBreak/>
        <w:t>გთხოვთ გაითვალისწინოთ, რომ წინამდებარე  </w:t>
      </w:r>
      <w:r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Pr="001A207B">
        <w:rPr>
          <w:rFonts w:ascii="BOG 2017" w:hAnsi="BOG 2017"/>
          <w:lang w:val="ka-GE"/>
        </w:rPr>
        <w:t>მითითებული შესასყიდი რაოდენობები არის წლიური, რომელიც შეიძლება შემცირდეს ან გაიზარდოს ბანკის მოთხოვნის შესაბამისად</w:t>
      </w:r>
      <w:r>
        <w:rPr>
          <w:lang w:val="ka-GE"/>
        </w:rPr>
        <w:t>.</w:t>
      </w:r>
    </w:p>
    <w:p w:rsidR="000511A3" w:rsidRDefault="000511A3" w:rsidP="000511A3">
      <w:pPr>
        <w:rPr>
          <w:lang w:val="ka-GE"/>
        </w:rPr>
      </w:pPr>
    </w:p>
    <w:p w:rsidR="000511A3" w:rsidRPr="009577F1" w:rsidRDefault="000511A3" w:rsidP="000511A3">
      <w:pPr>
        <w:rPr>
          <w:rFonts w:ascii="BOG 2017" w:hAnsi="BOG 2017"/>
          <w:lang w:val="ka-GE"/>
        </w:rPr>
      </w:pPr>
      <w:r w:rsidRPr="009577F1">
        <w:rPr>
          <w:rFonts w:ascii="BOG 2017" w:hAnsi="BOG 2017"/>
          <w:lang w:val="ka-GE"/>
        </w:rPr>
        <w:t>მიმაგრებული PDF ფაილის სახით იხილეთ:</w:t>
      </w:r>
    </w:p>
    <w:p w:rsidR="000511A3" w:rsidRPr="009577F1" w:rsidRDefault="000511A3" w:rsidP="000511A3">
      <w:pPr>
        <w:pStyle w:val="ListParagraph"/>
        <w:numPr>
          <w:ilvl w:val="0"/>
          <w:numId w:val="10"/>
        </w:numPr>
        <w:spacing w:after="0" w:line="240" w:lineRule="auto"/>
        <w:rPr>
          <w:rFonts w:ascii="BOG 2017" w:hAnsi="BOG 2017"/>
          <w:lang w:val="ka-GE"/>
        </w:rPr>
      </w:pPr>
      <w:r w:rsidRPr="009577F1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:rsidR="000511A3" w:rsidRPr="009577F1" w:rsidRDefault="000511A3" w:rsidP="000511A3">
      <w:pPr>
        <w:pStyle w:val="ListParagraph"/>
        <w:numPr>
          <w:ilvl w:val="0"/>
          <w:numId w:val="10"/>
        </w:numPr>
        <w:spacing w:after="0" w:line="240" w:lineRule="auto"/>
        <w:rPr>
          <w:rFonts w:ascii="BOG 2017" w:hAnsi="BOG 2017"/>
          <w:lang w:val="ka-GE"/>
        </w:rPr>
      </w:pPr>
      <w:r w:rsidRPr="009577F1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:rsidR="000511A3" w:rsidRPr="0070052C" w:rsidRDefault="000511A3" w:rsidP="000511A3">
      <w:pPr>
        <w:rPr>
          <w:rFonts w:ascii="BOG 2017" w:hAnsi="BOG 2017"/>
          <w:lang w:val="ka-GE"/>
        </w:rPr>
      </w:pPr>
    </w:p>
    <w:p w:rsidR="000511A3" w:rsidRPr="00F77F03" w:rsidRDefault="000511A3" w:rsidP="000511A3">
      <w:pPr>
        <w:spacing w:after="0"/>
        <w:jc w:val="both"/>
        <w:rPr>
          <w:rFonts w:ascii="Sylfaen" w:hAnsi="Sylfaen"/>
          <w:lang w:val="ka-GE"/>
        </w:rPr>
      </w:pPr>
    </w:p>
    <w:sectPr w:rsidR="000511A3" w:rsidRPr="00F77F03" w:rsidSect="00343DDD">
      <w:headerReference w:type="default" r:id="rId10"/>
      <w:footerReference w:type="default" r:id="rId11"/>
      <w:pgSz w:w="12240" w:h="15840"/>
      <w:pgMar w:top="1531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4484B685" wp14:editId="325AEEA0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45545"/>
    <w:multiLevelType w:val="hybridMultilevel"/>
    <w:tmpl w:val="7E4C94CC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043CE"/>
    <w:rsid w:val="00011EFB"/>
    <w:rsid w:val="00034BCE"/>
    <w:rsid w:val="000357AC"/>
    <w:rsid w:val="000376B8"/>
    <w:rsid w:val="000511A3"/>
    <w:rsid w:val="00054041"/>
    <w:rsid w:val="00062191"/>
    <w:rsid w:val="00082175"/>
    <w:rsid w:val="000B6614"/>
    <w:rsid w:val="000B7B74"/>
    <w:rsid w:val="001120E9"/>
    <w:rsid w:val="001219A0"/>
    <w:rsid w:val="00134466"/>
    <w:rsid w:val="00155715"/>
    <w:rsid w:val="001571CE"/>
    <w:rsid w:val="001B2690"/>
    <w:rsid w:val="001B6ADE"/>
    <w:rsid w:val="001E3349"/>
    <w:rsid w:val="001E7159"/>
    <w:rsid w:val="002044B4"/>
    <w:rsid w:val="00213AAB"/>
    <w:rsid w:val="00274D11"/>
    <w:rsid w:val="002A1D69"/>
    <w:rsid w:val="002B205C"/>
    <w:rsid w:val="002B31BC"/>
    <w:rsid w:val="002C5FFE"/>
    <w:rsid w:val="002D03CF"/>
    <w:rsid w:val="002E17E5"/>
    <w:rsid w:val="00343DDD"/>
    <w:rsid w:val="003543FE"/>
    <w:rsid w:val="00356013"/>
    <w:rsid w:val="003578C7"/>
    <w:rsid w:val="00366F75"/>
    <w:rsid w:val="00402A79"/>
    <w:rsid w:val="00460719"/>
    <w:rsid w:val="004678F9"/>
    <w:rsid w:val="004A0ABB"/>
    <w:rsid w:val="004C5E1C"/>
    <w:rsid w:val="004D2697"/>
    <w:rsid w:val="00544291"/>
    <w:rsid w:val="005450E9"/>
    <w:rsid w:val="0055130A"/>
    <w:rsid w:val="00577758"/>
    <w:rsid w:val="00590ED0"/>
    <w:rsid w:val="00595B3C"/>
    <w:rsid w:val="005A11CD"/>
    <w:rsid w:val="005A405E"/>
    <w:rsid w:val="005A4168"/>
    <w:rsid w:val="005B02B1"/>
    <w:rsid w:val="005E4A8A"/>
    <w:rsid w:val="005E718C"/>
    <w:rsid w:val="00601E1C"/>
    <w:rsid w:val="00607AE6"/>
    <w:rsid w:val="00641E78"/>
    <w:rsid w:val="00647403"/>
    <w:rsid w:val="00662869"/>
    <w:rsid w:val="00666589"/>
    <w:rsid w:val="0067096E"/>
    <w:rsid w:val="0069549E"/>
    <w:rsid w:val="006B0DC1"/>
    <w:rsid w:val="006C172F"/>
    <w:rsid w:val="006C38D0"/>
    <w:rsid w:val="006D3274"/>
    <w:rsid w:val="006D6840"/>
    <w:rsid w:val="0070104B"/>
    <w:rsid w:val="0071786F"/>
    <w:rsid w:val="00722EF9"/>
    <w:rsid w:val="00724945"/>
    <w:rsid w:val="00752C03"/>
    <w:rsid w:val="00794E84"/>
    <w:rsid w:val="007D6809"/>
    <w:rsid w:val="00845849"/>
    <w:rsid w:val="00845F94"/>
    <w:rsid w:val="00915309"/>
    <w:rsid w:val="0091676E"/>
    <w:rsid w:val="0097777D"/>
    <w:rsid w:val="009B3B87"/>
    <w:rsid w:val="009B50B6"/>
    <w:rsid w:val="009E1381"/>
    <w:rsid w:val="009F4086"/>
    <w:rsid w:val="00A07782"/>
    <w:rsid w:val="00A15650"/>
    <w:rsid w:val="00A16082"/>
    <w:rsid w:val="00A5019B"/>
    <w:rsid w:val="00A722E6"/>
    <w:rsid w:val="00A80970"/>
    <w:rsid w:val="00A921DA"/>
    <w:rsid w:val="00A94611"/>
    <w:rsid w:val="00AB1800"/>
    <w:rsid w:val="00AB1AA5"/>
    <w:rsid w:val="00B05044"/>
    <w:rsid w:val="00B37ABF"/>
    <w:rsid w:val="00B42F45"/>
    <w:rsid w:val="00B435DE"/>
    <w:rsid w:val="00B5235A"/>
    <w:rsid w:val="00B53011"/>
    <w:rsid w:val="00B70E66"/>
    <w:rsid w:val="00B77585"/>
    <w:rsid w:val="00BD32E0"/>
    <w:rsid w:val="00C111B3"/>
    <w:rsid w:val="00C57317"/>
    <w:rsid w:val="00C84F31"/>
    <w:rsid w:val="00C92812"/>
    <w:rsid w:val="00CC3051"/>
    <w:rsid w:val="00D26D13"/>
    <w:rsid w:val="00D46C41"/>
    <w:rsid w:val="00D51A7C"/>
    <w:rsid w:val="00D618AE"/>
    <w:rsid w:val="00D61DDF"/>
    <w:rsid w:val="00D644D1"/>
    <w:rsid w:val="00D74CD7"/>
    <w:rsid w:val="00D94089"/>
    <w:rsid w:val="00DB1182"/>
    <w:rsid w:val="00E1728A"/>
    <w:rsid w:val="00E17CAE"/>
    <w:rsid w:val="00E35BCC"/>
    <w:rsid w:val="00E36607"/>
    <w:rsid w:val="00E42D85"/>
    <w:rsid w:val="00E80BE8"/>
    <w:rsid w:val="00E81741"/>
    <w:rsid w:val="00EA51F6"/>
    <w:rsid w:val="00EA5DB9"/>
    <w:rsid w:val="00EB2AD0"/>
    <w:rsid w:val="00F067FB"/>
    <w:rsid w:val="00F47BB7"/>
    <w:rsid w:val="00F77F03"/>
    <w:rsid w:val="00FD6F55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5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5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8883-6D20-4BEF-91E7-F03E405A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122</cp:revision>
  <cp:lastPrinted>2019-10-21T11:52:00Z</cp:lastPrinted>
  <dcterms:created xsi:type="dcterms:W3CDTF">2019-02-25T10:09:00Z</dcterms:created>
  <dcterms:modified xsi:type="dcterms:W3CDTF">2022-01-17T08:00:00Z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1571658734</vt:lpwstr>
  </property>
  <property fmtid="{D5CDD505-2E9C-101B-9397-08002B2CF9AE}" pid="5" name="DLPManualFileClassificationVersion">
    <vt:lpwstr>11.3.2.8</vt:lpwstr>
  </property>
</Properties>
</file>